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69" w:rsidRPr="009509D4" w:rsidRDefault="00201F69" w:rsidP="00201F69">
      <w:pPr>
        <w:pStyle w:val="a3"/>
        <w:spacing w:before="0" w:after="0"/>
        <w:jc w:val="center"/>
        <w:rPr>
          <w:b/>
          <w:color w:val="000000"/>
          <w:sz w:val="32"/>
          <w:szCs w:val="32"/>
        </w:rPr>
      </w:pPr>
      <w:r w:rsidRPr="009509D4">
        <w:rPr>
          <w:b/>
          <w:color w:val="000000"/>
          <w:sz w:val="32"/>
          <w:szCs w:val="32"/>
        </w:rPr>
        <w:t>Готовность ребенка к школе.</w:t>
      </w:r>
    </w:p>
    <w:p w:rsidR="00201F69" w:rsidRDefault="00201F69" w:rsidP="00201F69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201F69" w:rsidRDefault="00201F69" w:rsidP="00201F69">
      <w:pPr>
        <w:pStyle w:val="a3"/>
        <w:spacing w:before="0" w:after="0"/>
        <w:jc w:val="center"/>
        <w:rPr>
          <w:b/>
          <w:bCs/>
          <w:i/>
          <w:color w:val="000000"/>
          <w:sz w:val="28"/>
          <w:szCs w:val="28"/>
        </w:rPr>
      </w:pPr>
      <w:r w:rsidRPr="009509D4">
        <w:rPr>
          <w:b/>
          <w:bCs/>
          <w:i/>
          <w:color w:val="000000"/>
          <w:sz w:val="28"/>
          <w:szCs w:val="28"/>
        </w:rPr>
        <w:t>Готов ли ребёнок к школе.</w:t>
      </w:r>
    </w:p>
    <w:p w:rsidR="00201F69" w:rsidRPr="009509D4" w:rsidRDefault="00201F69" w:rsidP="00201F6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201F69" w:rsidRPr="00201F69" w:rsidRDefault="00201F69" w:rsidP="00201F6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Поступление в школу – чрезвычайно ответственный момент, как для  самого ребенка, так и для его родителей. Практический опыт психологического обследования   детей показывает, что далеко не все дети всесторонне подготовлены к безболезненному и успешному вхождению в учебную деятельность в школе.</w:t>
      </w:r>
    </w:p>
    <w:p w:rsidR="00201F69" w:rsidRPr="00201F69" w:rsidRDefault="00201F69" w:rsidP="005364D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важно объективно оценить, готов ли ребёнок в школу и вовремя подготовить ребёнка к школьному обучению и выбрать школу в соответствии с возможностями и способностями ребёнка.</w:t>
      </w:r>
    </w:p>
    <w:p w:rsidR="00201F69" w:rsidRPr="00201F69" w:rsidRDefault="00201F69" w:rsidP="00201F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Готовность к школе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>о не только умение писать , читать и считать. У ребёнка ещё должна быть сформирована мотивация к школьному обучению, т.е. понимание: “я иду в школу, чтобы научиться чему-то новому”.</w:t>
      </w:r>
    </w:p>
    <w:p w:rsidR="00201F69" w:rsidRPr="00201F69" w:rsidRDefault="00201F69" w:rsidP="00201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Многое могут сделать для ребенка в этом отношении родители – первые и самые важные его воспитатели.</w:t>
      </w:r>
    </w:p>
    <w:p w:rsidR="00201F69" w:rsidRPr="00201F69" w:rsidRDefault="00201F69" w:rsidP="00201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 Готовность к школьному обучению предполагает многокомпонентное образование. Прежде всего, у ребенка должно быть желание идти в школу, т.е. на языке психологии, - мотивация к обучению.</w:t>
      </w:r>
    </w:p>
    <w:p w:rsidR="00201F69" w:rsidRPr="00201F69" w:rsidRDefault="00201F69" w:rsidP="00201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У него 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свое поведение.</w:t>
      </w:r>
    </w:p>
    <w:p w:rsidR="00201F69" w:rsidRPr="00201F69" w:rsidRDefault="00201F69" w:rsidP="00201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Важно, что бы ребенок был здоровым, выносливым, иначе ему будет трудно выдержать нагрузку в течение урока и всего учебного дня.</w:t>
      </w:r>
    </w:p>
    <w:p w:rsidR="00201F69" w:rsidRPr="00201F69" w:rsidRDefault="00201F69" w:rsidP="00201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 И, пожалуй, самое главное – у него должно быть </w:t>
      </w:r>
      <w:r w:rsidRPr="004D3468">
        <w:rPr>
          <w:rFonts w:ascii="Times New Roman" w:hAnsi="Times New Roman" w:cs="Times New Roman"/>
          <w:b/>
          <w:color w:val="000000"/>
          <w:sz w:val="28"/>
          <w:szCs w:val="28"/>
        </w:rPr>
        <w:t>хорошее умственное развитие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, которое является основной для умственного овладения школьными знаниями, умениями и навыками, а так же для поддержания оптимального темпа интеллектуальной деятельности, чтобы ребенок успевал работать вместе с классом.</w:t>
      </w:r>
    </w:p>
    <w:p w:rsidR="00201F69" w:rsidRPr="00201F69" w:rsidRDefault="00201F69" w:rsidP="00201F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Чтобы ваши усилия были эффективными, воспользуйтесь следующими советами: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Если ребенку весело учиться, он учится лучше. Интерес – лучшая из мотиваций, он делает детей по – настоящему творческими личностями и дает им возможность испытывать удовлетворение от интеллектуальных занятий.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Повторяйте упражнения. Развитие умственных способностей ребенка определяется временем и практикой. Если какое – то упражнение не получается, сделайте перерыв, вернитесь к нему позднее или предложите ребенку более легкий вариант. 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Будьте терпеливы, не спешите, не давайте ребенку задания, превышающие его интеллектуальные возможности.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В занятиях с ребенком нужна мера. Не заставляйте ребенка делать упражнение, если он вертится, устал, расстроен; займитесь чем – 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нравиться. 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01F69"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  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Дети дошкольного возраста плохо воспринимают строго регламентированные, повторяющиеся, монотонные занятия. Поэтому при проведении занятий лучше выбирать игровую форму.</w:t>
      </w:r>
    </w:p>
    <w:p w:rsidR="00201F69" w:rsidRP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социально-  сложной атмосфере общеобразовательной школы.</w:t>
      </w:r>
    </w:p>
    <w:p w:rsidR="00201F69" w:rsidRDefault="00201F69" w:rsidP="0020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Избегайте неодобрительной оценке, находите слова поддержки, чаще хвалите ребенка за его терпение, настойчивость и т.п. Никогда не подчеркивайте его слабости в сравнении с другими детьми. Формируйте у него уверенность в своих силах. </w:t>
      </w:r>
    </w:p>
    <w:p w:rsidR="005364D3" w:rsidRPr="00201F69" w:rsidRDefault="005364D3" w:rsidP="005364D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F69" w:rsidRPr="00201F69" w:rsidRDefault="00201F69" w:rsidP="00BC4C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     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 Помните, что у вас появилась прекрасная возможность подружиться с ребенком.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чтобы научиться правильно писать, должны быть сформированы все предпосылки письменной речи: хорошо развиты зрительное и слуховое внимание и память, фонематический слух, ориентация в пространстве и на листе бумаги, словесно-логическое мышление, моторика руки.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>нцентрация нашего сознания на объекте деятельности. По участию анализаторов внимание бывает: зрительное, слуховое и тактильное. По волевому участию внимание бывает: произвольное и непроизвольное. Свойства внимания: устойчивость, концентрация, переключаемость, распределение, объём.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чтобы развить зрительное внимание полезно играть с детьми в игры типа: “Чего не стало?”, “Что изменилось?” и </w:t>
      </w:r>
      <w:proofErr w:type="spell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Память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поминание, сохранение, воспроизведение. По участию анализаторов память бывает: слуховая, зрительная, тактильная, вкусовая, двигательная. По времени сохранения: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кратковременная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и долговременная. Зрительную память развиваем в играх: “Запомни, повтори” и др. Нужно учить ребёнка зрительно запоминать ряды предметов, картинок, букв или цифр, расположенных вразбивку. К 7 годам объём внимания у детей увеличивается, после предварительной тренировки дети могут запомнить 5-9 картинок и 5- 6 цифр. Чтобы развить слуховое внимание и слуховую память нужно учить ребёнка запоминать на слух те же ряды цифр, слова и предложения. По мере тренировки нужно увеличивать количество цифр, слов и 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удлинять предложение. В 6-7 лет в среднем дети могут запомнить до 10 слов и до 6 цифр, повторить длинное предложение, состоящее из 8-10 слов.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Фонематический слух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 – умение слышать звуки в слове, определять место звука в слове и количество звуков в слове. Полезно играть с детьми в игры: “Где звук?”, “Вспомни слово на звук “ и др.</w:t>
      </w:r>
    </w:p>
    <w:p w:rsidR="00201F69" w:rsidRPr="00201F69" w:rsidRDefault="00201F69" w:rsidP="00201F69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У ребёнка 6-7 лет должны быть сформированы </w:t>
      </w: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пространственные представления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 и понятия: “</w:t>
      </w:r>
      <w:proofErr w:type="spellStart"/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201F69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cлева</w:t>
      </w:r>
      <w:proofErr w:type="spell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”.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Нужно хорошо ориентироваться в собственном теле, т.е. знать, где правая, левая рука, глаз, нога, а так же находить правую, левую руку у человека напротив, находить отличия по расположению деталей предметов в пространстве, выполнять графические диктанты (“одна клетка вверх, одна клетка направо, одна клетка вниз, одна клетка налево” и т. д.).</w:t>
      </w:r>
      <w:proofErr w:type="gramEnd"/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Мышление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-отражение окружающей действительности в обобщённом виде. Основные мыслительные операции: анализ, синтез, обобщение, классификация, сравнение. Виды мышления: наглядно-действенное, наглядно-образное, словесно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>огическое.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Словесно-логическое мышление к 6- 7 годам только начинает формироваться. Дети в этом возрасте только начинают устанавливать причинно-следственные связи, они могут найти сходство и различие у разных предметов, решают простые задачи на логику. Хорошо развивают мышление различные головоломки, ребусы, загадки, игры типа: “Четвёртый лишний?”, “Подбери пары по аналогии”, “Чего не хватает?”, “ Продолжи ряд” и др.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Готовность к письму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 нужно так же сформировать ещё до школы. Для этого ребёнку нужно давать задания на раскрашивание, шнуровку, штриховку, обводку, вырезание ножницами, пи</w:t>
      </w:r>
      <w:r w:rsidR="000D675B">
        <w:rPr>
          <w:rFonts w:ascii="Times New Roman" w:hAnsi="Times New Roman" w:cs="Times New Roman"/>
          <w:color w:val="000000"/>
          <w:sz w:val="28"/>
          <w:szCs w:val="28"/>
        </w:rPr>
        <w:t>сьмо в тетради в крупную клетку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, в косую линейку, учиться рисовать узоры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состоящие из элементов прописных букв.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К началу школьного возраста у детей должна быть грамматически правильная речь и достаточный </w:t>
      </w: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словарный запас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: знать названия деревьев, насекомых, профессии, названия основных оттенков цвета,  свой домашний адрес, название своего города и страны, дату своего рождения, профессии родителей, уметь ориентироваться во времени, называть дни недели, знать, какой день недели идёт перед или после названного, знать последовательность времён года и начинать усваивать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месяцев года, знать, сколько времён года, дней в неделе, месяцев в году.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Необходимо развивать </w:t>
      </w: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связную речь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: умение рассказывать сказки, рассказы, пересказывать прочитанное, рассказывать стихи.</w:t>
      </w:r>
    </w:p>
    <w:p w:rsidR="00201F69" w:rsidRPr="00BC4C90" w:rsidRDefault="00201F69" w:rsidP="00BC4C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Нельзя “натаскивать” ребёнка, знания лучше усваиваются в игровой форме, а так же, когда ребёнок сам догадается и сделает самостоятельный вывод. Не завышайте требования, больше хвалите ребёнка.</w:t>
      </w:r>
    </w:p>
    <w:p w:rsidR="00201F69" w:rsidRPr="00201F69" w:rsidRDefault="00201F69" w:rsidP="00201F69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F69" w:rsidRPr="00201F69" w:rsidRDefault="00201F69" w:rsidP="00BC4C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Готовность к школе</w:t>
      </w:r>
    </w:p>
    <w:p w:rsidR="00201F69" w:rsidRPr="00201F69" w:rsidRDefault="00201F69" w:rsidP="00201F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Когда начинать готовить к школе? Кто должен это делать? Чему учить ребенка до школы? Одни считают, что надо начинать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готовить малыша начиная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 Тем более, если вы выбрали школу, поступление в которую сродни конкурсу в престижный вуз.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Оценить развитие будущего первоклассника можно самим или проконсультироваться у детского психолога. 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чем стоит еще поработать до 1 сентября.</w:t>
      </w:r>
    </w:p>
    <w:p w:rsidR="00201F69" w:rsidRDefault="00201F69" w:rsidP="005D3854">
      <w:pPr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Такие тесты обычно проверяют:</w:t>
      </w:r>
      <w:r w:rsidR="005D38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развитие памяти (норма при запоминании 10 слов - 6 и более слов);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чистоту произношения; умение повторить сложное слово; умение различать звуки в словах;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развитие речи (богатство словаря, способность составить рассказ по картинкам, пересказать услышанное и т.д.);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произвольное внимание (умение работать над учебным заданием в течение 10 минут, не отвлекаясь);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готовность руки к письму (нужно скопировать несложный рисунок, несложную фразу);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умение действовать по инструкции (нарисовать узор по клеточкам под диктовку, сложить узор из кубиков по образцу);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развитие логического мышления (умение найти сходство-различие, обобщать, назвать лишний из предложенных предметов; расположить картинки, связанные сюжетом, в нужной последовательности и т.д.);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пространственную ориентацию (умение назвать, где находится предмет - справа, слева, за, над, под и т.д.);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общую осведомленность ребенка об окружающем мире;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элементарные математические навыки (порядковый счет до десяти, прямой и обратный; умение решить не сложную задачу с помощью предметов).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Оценивают также, что привлекает ребенка в школе (возможность получить новые знания или чисто внешние атрибуты - новый рюкзак, интересный пенал и т.п.); как он 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контактирует с незнакомыми взрослыми и детьми; какой у него личный темп работы и многое другое.</w:t>
      </w:r>
    </w:p>
    <w:p w:rsidR="00201F69" w:rsidRPr="00201F69" w:rsidRDefault="00201F69" w:rsidP="005D3854">
      <w:pPr>
        <w:ind w:right="-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Ребенка считают неготовым к школе, если он:</w:t>
      </w:r>
    </w:p>
    <w:p w:rsidR="00E0131B" w:rsidRDefault="00201F69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-настроен исклю</w:t>
      </w:r>
      <w:r w:rsidR="000D675B">
        <w:rPr>
          <w:rFonts w:ascii="Times New Roman" w:hAnsi="Times New Roman" w:cs="Times New Roman"/>
          <w:color w:val="000000"/>
          <w:sz w:val="28"/>
          <w:szCs w:val="28"/>
        </w:rPr>
        <w:t>чительно на игру;</w:t>
      </w:r>
      <w:r w:rsidR="000D67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-недостаточно 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>самостоятелен;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-чрезмерно возбудим, импульсивен, неуправляем;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не умеет сосредоточиться на задании, понять словесную инструкцию;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мало знает об окружающем мире, не может сравнить предметы, не может назвать обобщающее слово для группы знакомых предметов и др.;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-имеет серьезные нарушения речевого развития;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-не умеет общаться со сверстниками;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не хочет контактировать со взрослыми или, наоборот, слишком развязен.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При любом уровне готовности ваш ребенок будет принят в первый класс. Но вполне возможно, что при поступлении в школу повышенного уровня образования (гимназия, лицей и др.) ребенку предстоит тестирование. 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Обратитесь к опытному психологу-диагносту. Он знает, какие тесты, методики используются при приеме в школу. Или попробуйте подготовить ребенка сами специальную литературу по диагностике сейчас найти не проблема. </w:t>
      </w:r>
    </w:p>
    <w:p w:rsidR="00E0131B" w:rsidRDefault="00E0131B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Психологическая готовность </w:t>
      </w:r>
      <w:r w:rsidR="00201F69" w:rsidRPr="00E01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ребенка.</w:t>
      </w:r>
      <w:r w:rsidR="00201F69"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131B" w:rsidRDefault="00201F69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t>Вот на какие моменты стоит обратить внимание.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Некоторые дети теряются, не имея навыка "выживания в толпе"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E0131B" w:rsidRDefault="00201F69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E0131B" w:rsidRDefault="00201F69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E0131B" w:rsidRDefault="00201F69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201F69" w:rsidRPr="00201F69" w:rsidRDefault="00201F69" w:rsidP="005D3854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>- 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"шумное" время. Тогда будет способен и в школе дождаться перемены.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201F69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Стоит помнить вот еще о чем. </w:t>
      </w:r>
      <w:r w:rsidRPr="00E0131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поступлении в общеобразовательную школу ребенок не обязан уметь читать, писать или считать.</w:t>
      </w:r>
      <w:r w:rsidRPr="00201F69">
        <w:rPr>
          <w:rFonts w:ascii="Times New Roman" w:hAnsi="Times New Roman" w:cs="Times New Roman"/>
          <w:color w:val="000000"/>
          <w:sz w:val="28"/>
          <w:szCs w:val="28"/>
        </w:rPr>
        <w:t xml:space="preserve"> И все же новый важный период в своей жизни лучше начинать с ощущения "Я могу делать вот это и это", чем с ощущения "Я не умею ничего, что умеют другие дети".</w:t>
      </w:r>
    </w:p>
    <w:p w:rsidR="00201F69" w:rsidRPr="00201F69" w:rsidRDefault="00201F69" w:rsidP="00201F69">
      <w:pPr>
        <w:ind w:right="-5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  <w:r w:rsidRPr="00201F69">
        <w:rPr>
          <w:rFonts w:ascii="Times New Roman" w:hAnsi="Times New Roman" w:cs="Times New Roman"/>
          <w:color w:val="000000"/>
          <w:spacing w:val="24"/>
          <w:sz w:val="28"/>
          <w:szCs w:val="28"/>
        </w:rPr>
        <w:t> </w:t>
      </w:r>
    </w:p>
    <w:p w:rsidR="00BE7F42" w:rsidRPr="00201F69" w:rsidRDefault="00BE7F42">
      <w:pPr>
        <w:rPr>
          <w:rFonts w:ascii="Times New Roman" w:hAnsi="Times New Roman" w:cs="Times New Roman"/>
          <w:sz w:val="28"/>
          <w:szCs w:val="28"/>
        </w:rPr>
      </w:pPr>
    </w:p>
    <w:sectPr w:rsidR="00BE7F42" w:rsidRPr="00201F69" w:rsidSect="00201F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991"/>
    <w:multiLevelType w:val="multilevel"/>
    <w:tmpl w:val="509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69"/>
    <w:rsid w:val="000D675B"/>
    <w:rsid w:val="00201F69"/>
    <w:rsid w:val="004D3468"/>
    <w:rsid w:val="004F6550"/>
    <w:rsid w:val="005364D3"/>
    <w:rsid w:val="005D3854"/>
    <w:rsid w:val="007F57D1"/>
    <w:rsid w:val="00BC4C90"/>
    <w:rsid w:val="00BE7F42"/>
    <w:rsid w:val="00DA63C4"/>
    <w:rsid w:val="00DE0E4B"/>
    <w:rsid w:val="00E0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4"/>
  </w:style>
  <w:style w:type="paragraph" w:styleId="3">
    <w:name w:val="heading 3"/>
    <w:basedOn w:val="a"/>
    <w:link w:val="30"/>
    <w:qFormat/>
    <w:rsid w:val="00201F69"/>
    <w:pPr>
      <w:spacing w:before="240" w:after="120" w:line="240" w:lineRule="auto"/>
      <w:outlineLvl w:val="2"/>
    </w:pPr>
    <w:rPr>
      <w:rFonts w:ascii="Cuprum" w:eastAsia="Times New Roman" w:hAnsi="Cuprum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F69"/>
    <w:rPr>
      <w:rFonts w:ascii="Cuprum" w:eastAsia="Times New Roman" w:hAnsi="Cuprum" w:cs="Times New Roman"/>
      <w:sz w:val="30"/>
      <w:szCs w:val="30"/>
    </w:rPr>
  </w:style>
  <w:style w:type="paragraph" w:styleId="a3">
    <w:name w:val="Normal (Web)"/>
    <w:basedOn w:val="a"/>
    <w:rsid w:val="00201F6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10</cp:revision>
  <dcterms:created xsi:type="dcterms:W3CDTF">2016-06-08T05:55:00Z</dcterms:created>
  <dcterms:modified xsi:type="dcterms:W3CDTF">2021-09-23T06:45:00Z</dcterms:modified>
</cp:coreProperties>
</file>