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EBE" w:rsidRPr="006C1EBE" w:rsidRDefault="000D6EB5" w:rsidP="006C1EBE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</w:rPr>
      </w:pPr>
      <w:bookmarkStart w:id="0" w:name="_GoBack"/>
      <w:bookmarkEnd w:id="0"/>
      <w:r w:rsidRPr="006C1EBE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6C1EBE" w:rsidRPr="006C1EBE">
        <w:rPr>
          <w:rFonts w:ascii="Times New Roman" w:eastAsia="Times New Roman" w:hAnsi="Times New Roman" w:cs="Times New Roman"/>
          <w:b/>
          <w:bCs/>
          <w:sz w:val="28"/>
        </w:rPr>
        <w:t>«Формирование основ безопасности жизнедеятельности дошкольников»</w:t>
      </w:r>
    </w:p>
    <w:p w:rsidR="006C1EBE" w:rsidRPr="006C1EBE" w:rsidRDefault="006C1EBE" w:rsidP="006C1EBE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</w:rPr>
      </w:pPr>
      <w:r w:rsidRPr="006C1EB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F6B14" w:rsidRPr="009F6B14" w:rsidRDefault="009F6B14" w:rsidP="009F6B14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Д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ошкольный возраст – важнейший период, когда формируется человеческая </w:t>
      </w:r>
      <w:proofErr w:type="gramStart"/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личность,   </w:t>
      </w:r>
      <w:proofErr w:type="gramEnd"/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и закладываются прочные основы опыта жизнедеятельности, здорового образа жизни. Малыш по своим физиологическим особенностям не может самостоятельно определить всю меру опасности. Поэтому на взрослого человека природой возложена миссия защиты своего ребёнка.</w:t>
      </w:r>
    </w:p>
    <w:p w:rsidR="009F6B14" w:rsidRPr="009F6B14" w:rsidRDefault="009F6B14" w:rsidP="009F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B14">
        <w:rPr>
          <w:rFonts w:ascii="Tahoma" w:eastAsia="Times New Roman" w:hAnsi="Tahoma" w:cs="Tahoma"/>
          <w:color w:val="555555"/>
          <w:sz w:val="21"/>
          <w:szCs w:val="21"/>
        </w:rPr>
        <w:br/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             В проекте Федерального Государственного Образовательного Стандарта общего образования основным направлением является создание условий развития ребёнка, </w:t>
      </w:r>
      <w:proofErr w:type="gramStart"/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открывающих  возможности</w:t>
      </w:r>
      <w:proofErr w:type="gramEnd"/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для его позитивной социализации, его личностного развития, развития инициативы и творческих возможностей на основе сотрудничества со взрослыми и сверстниками и соответствующими возрасту видами деятельности. Одним из условий для полноценного развития подрастающего поколения является воспитание физически здорового ребенка. Решение этой задачи неразрывно  связано с обеспечением безопасности жизни и здоровья ребенка. "</w:t>
      </w:r>
      <w:r w:rsidRPr="009F6B1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Безопасность - это состояние защищенности жизненно важных интересов личности</w:t>
      </w:r>
      <w:proofErr w:type="gramStart"/>
      <w:r w:rsidRPr="009F6B1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"  (</w:t>
      </w:r>
      <w:proofErr w:type="gramEnd"/>
      <w:r w:rsidRPr="009F6B1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статья 1.Закона Р.Ф.от 5 марта 1992г.№ 2446-1)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            Любая общепринятая норма поведения должна быть осознана и принята человеком - только тогда она станет действенным регулятором его поведения. Дети являются уязвимым звеном общества. Из-за отсутствия опыта и небольшого багажа знаний. И ещё, учитывая возрастные особенности, они являются самыми любознательными. Повышенная ответственность педагогического коллектива за полноценное развитие, эмоциональное благополучие и жизнь каждого ребёнка потребовала работы в данном направлении.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            </w:t>
      </w:r>
      <w:r w:rsidRPr="009F6B1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Одной из главных задач является воспитание у детей не только привычки здорового образа жизни, но и дать знания о том, как поступить в той, или иной опасной ситуации.</w:t>
      </w:r>
    </w:p>
    <w:p w:rsidR="009F6B14" w:rsidRPr="009F6B14" w:rsidRDefault="009F6B14" w:rsidP="009F6B14">
      <w:pPr>
        <w:shd w:val="clear" w:color="auto" w:fill="FFFFFF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            Ситуация в обществе сегодня складывается таким образом, что возникает необходимость не только в улучшении условий сохранения жизни и здоровья детей, но и в поиске эффективных форм и методов работы с самими детьми, в более тесном сотрудничестве с их родителями, взаимодействии дошкольного учреждения с общественными организациями. Тем самым обеспечивается снижение социальной </w:t>
      </w:r>
      <w:proofErr w:type="spellStart"/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дезадаптации</w:t>
      </w:r>
      <w:proofErr w:type="spellEnd"/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подрастающего поколения, предупреждение и снижение последствий возможных чрезвычайных ситуаций, формирование культуры безопасного поведения дошкольников.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             Воспитание такой культуры предполагает овладение навыками корректного поведения и в разнообразных ситуациях, предупреждение и преодоление потенциально опасных ситуаций, формирование готовности использовать этот опыт в постоянно меняющихся условиях, чему способствует нравственная, психологическая, коммуникативная, экологическая и физическая готовность. Нравственное воспитание, как основополагающий фактор становления личности дошкольника, позволит ребёнку осознать, как свою уникальность, так и ценность любой жизни на Земле, что влечет за собой стремление сохранить свою жизнь и окружающий мир.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            Содействовать формированию культуры безопасного образа жизни целесообразно именно в дошкольном возрасте, когда такие возрастные и психофизиологические особенности, как чрезвычайная любознательность и эмоциональность, подвижность и физическая слабость по сравнению со взрослыми людьми, незнание и непонимание подстерегающих человека опасностей и неумение прогнозировать последствия своего поведения при встрече с ними, а также недостаток у дошкольников самостоятельного опыта взаимоотношений с людьми, природными явлениями и обитателями, техникой и пр. вызывает множество проблем, часто приводящих к печальным последствиям.</w:t>
      </w:r>
    </w:p>
    <w:p w:rsidR="009F6B14" w:rsidRPr="009F6B14" w:rsidRDefault="006C1EBE" w:rsidP="009F6B14">
      <w:pPr>
        <w:shd w:val="clear" w:color="auto" w:fill="FFFFFF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6C1EBE">
        <w:rPr>
          <w:rFonts w:ascii="Tahoma" w:eastAsia="Times New Roman" w:hAnsi="Tahoma" w:cs="Tahoma"/>
          <w:sz w:val="21"/>
          <w:szCs w:val="21"/>
        </w:rPr>
        <w:lastRenderedPageBreak/>
        <w:br/>
      </w:r>
      <w:r w:rsidR="009F6B14"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 Создавая условия для воспитания культуры безопасного поведения у дошкольников, необходимо содействовать овладению каждым ребёнком навыками безопасного поведения в процессе бытовой, игровой, двигательной, коммуникативной и других видов деятельности. Не менее важно психологически подготовить ребёнка к появлению в его жизни данной ситуации, что позволит ему в нужный момент сконцентрироваться и принять правильное решение.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             Об актуальности данной темы можно говорить много и всё будет главное. Как сберечь здоровье детей? Как помочь разобраться в многообразии жизненных ситуаций?  Как научить помогать друг другу? Анализируя понятие «экстремальный», «безопасность», мы поймём: то, что для взрослого не является проблемной ситуацией, для ребёнка может стать таковой. Особую тревогу мы испытываем за маленьких беззащитных граждан - дошколят. С первых лет жизни любознательность ребёнка, его активность в вопросах познания окружающего, поощряемая взрослым, порой становится небезопасным для него. Формирование безопасного поведения неизбежно связано с целым рядом запретов. При этом взрослые люди, любящие и опекающие своих детей, порой сами не замечают, как часто они повторяют слова: «не трогай», «отойди», «нельзя». Или, напротив, пытаются объяснить что-либо путём долгих и не всегда понятных детям наставлений. Всё это даёт обратный результат.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             Главная цель по воспитанию безопасного поведения у детей - дать каждому ребёнку основные понятия опасных для жизни ситуаций и особенностей поведения в них.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            Формирование основ безопасности жизнедеятельности детей осуществляется в разных направлениях, основные – работа с детьми, родителями, педагогическим </w:t>
      </w:r>
      <w:proofErr w:type="gramStart"/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коллективом .</w:t>
      </w:r>
      <w:proofErr w:type="gramEnd"/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 Важно не только оберегать ребёнка от опасности, но и готовить его встрече с возможными трудностями, формировать представление о наиболее опасных ситуациях, о необходимости соблюдения мер предосторожности, прививать ему навыки безопасного поведения в быту совместно с родителями, которые выступают для ребёнка примером для подражания.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 С родителями, в частности, предусмотрено проведение собраний, консультаций, семинаров, открытых просмотров, вечера развлечений и выставок художественно-продуктивной деятельности детей и взрослых.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            Педагоги,  по данному направлению деятельности должны уделять  внимание при работе с детьми, начиная со II младшей группы. Цель профилактической работы по безопасности в детском саду заключается в повышении информированности сотрудников, детей и родителей о поведении в чрезвычайных ситуациях.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Данная работа ведётся через: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207"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Wingdings" w:eastAsia="Times New Roman" w:hAnsi="Wingdings" w:cs="Tahoma"/>
          <w:color w:val="0000FF"/>
          <w:sz w:val="24"/>
          <w:szCs w:val="24"/>
        </w:rPr>
        <w:t></w:t>
      </w:r>
      <w:r w:rsidRPr="009F6B14">
        <w:rPr>
          <w:rFonts w:ascii="Times New Roman" w:eastAsia="Times New Roman" w:hAnsi="Times New Roman" w:cs="Times New Roman"/>
          <w:color w:val="0000FF"/>
          <w:sz w:val="14"/>
          <w:szCs w:val="14"/>
        </w:rPr>
        <w:t>  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организованную деятельность детей – занятия, экскурсии, тренинги;                                                                                                                            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207"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Wingdings" w:eastAsia="Times New Roman" w:hAnsi="Wingdings" w:cs="Tahoma"/>
          <w:color w:val="0000FF"/>
          <w:sz w:val="24"/>
          <w:szCs w:val="24"/>
        </w:rPr>
        <w:t></w:t>
      </w:r>
      <w:r w:rsidRPr="009F6B14">
        <w:rPr>
          <w:rFonts w:ascii="Times New Roman" w:eastAsia="Times New Roman" w:hAnsi="Times New Roman" w:cs="Times New Roman"/>
          <w:color w:val="0000FF"/>
          <w:sz w:val="14"/>
          <w:szCs w:val="14"/>
        </w:rPr>
        <w:t>  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совместную деятельность взрослых и детей – драматизация сказок, беседы воспитателя и ребёнка, наблюдения, труд, чтение художественной литературы;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207"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Wingdings" w:eastAsia="Times New Roman" w:hAnsi="Wingdings" w:cs="Tahoma"/>
          <w:color w:val="0000FF"/>
          <w:sz w:val="24"/>
          <w:szCs w:val="24"/>
        </w:rPr>
        <w:t></w:t>
      </w:r>
      <w:r w:rsidRPr="009F6B14">
        <w:rPr>
          <w:rFonts w:ascii="Times New Roman" w:eastAsia="Times New Roman" w:hAnsi="Times New Roman" w:cs="Times New Roman"/>
          <w:color w:val="0000FF"/>
          <w:sz w:val="14"/>
          <w:szCs w:val="14"/>
        </w:rPr>
        <w:t>  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самостоятельную деятельность детей – сюжетно-ролевые игры.</w:t>
      </w:r>
      <w:r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2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           Формирование основ безопасности жизнедеятельности у дошкольников начинается  с создания и обогащения предметно-развивающей среды в группе. Организовывать её так, чтобы детям было интересно и комфортно изучать окружающий их мир и чувствовать себя защищенным от различного рода неприятностей. В групповых помещениях можно создавать  «Уголок безопасности», в оснащении которого  можно подбирать и разрабатывать дидактические игры и пособия по формированию у дошкольников основ безопасности. Они способствуют формированию и закреплению знаний об источниках опасности, мерах предосторожности и действиях в возможных опасных ситуациях.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 Большое внимание необходимо уделять не только укреплению физического здоровья детей, но и их психологическому благополучию. Дети чрезвычайно эмоциональны, впечатлительны, внушаемы. Организуя деятельность детей, надо заботиться о том, чтобы каждый ребёнок эмоционально переживал успешность обучения. Для этого можно использовать: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142" w:hanging="425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Wingdings" w:eastAsia="Times New Roman" w:hAnsi="Wingdings" w:cs="Tahoma"/>
          <w:color w:val="0000FF"/>
          <w:sz w:val="24"/>
          <w:szCs w:val="24"/>
        </w:rPr>
        <w:lastRenderedPageBreak/>
        <w:t></w:t>
      </w:r>
      <w:r w:rsidRPr="009F6B14">
        <w:rPr>
          <w:rFonts w:ascii="Times New Roman" w:eastAsia="Times New Roman" w:hAnsi="Times New Roman" w:cs="Times New Roman"/>
          <w:color w:val="0000FF"/>
          <w:sz w:val="14"/>
          <w:szCs w:val="14"/>
        </w:rPr>
        <w:t>  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Специально созданные ситуации успеха, например, положительно подкреплять намерения ребёнка, авансируя успех (у тебя получится, ты справишься); акцентируя на положительные черты (ты такой внимательный).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142" w:hanging="425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Wingdings" w:eastAsia="Times New Roman" w:hAnsi="Wingdings" w:cs="Tahoma"/>
          <w:color w:val="0000FF"/>
          <w:sz w:val="24"/>
          <w:szCs w:val="24"/>
        </w:rPr>
        <w:t></w:t>
      </w:r>
      <w:r w:rsidRPr="009F6B14">
        <w:rPr>
          <w:rFonts w:ascii="Times New Roman" w:eastAsia="Times New Roman" w:hAnsi="Times New Roman" w:cs="Times New Roman"/>
          <w:color w:val="0000FF"/>
          <w:sz w:val="14"/>
          <w:szCs w:val="14"/>
        </w:rPr>
        <w:t>  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Широкое использование произведений детской художественной литературы. В младшем возрасте предпочтение отдаётся русским народным сказкам: «Колобок», «Волк и семеро козлят», «</w:t>
      </w:r>
      <w:proofErr w:type="spellStart"/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Заюшкина</w:t>
      </w:r>
      <w:proofErr w:type="spellEnd"/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избушка», «Кот, петух и лиса» и др. В работе со сказками активно можно использовать приём «</w:t>
      </w:r>
      <w:proofErr w:type="spellStart"/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переиначивания</w:t>
      </w:r>
      <w:proofErr w:type="spellEnd"/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» сюжета, для того, чтобы сказочные герои воспользовались правилами безопасности, для закрепления их детьми.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142" w:hanging="425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Wingdings" w:eastAsia="Times New Roman" w:hAnsi="Wingdings" w:cs="Tahoma"/>
          <w:color w:val="0000FF"/>
          <w:sz w:val="24"/>
          <w:szCs w:val="24"/>
        </w:rPr>
        <w:t></w:t>
      </w:r>
      <w:r w:rsidRPr="009F6B14">
        <w:rPr>
          <w:rFonts w:ascii="Times New Roman" w:eastAsia="Times New Roman" w:hAnsi="Times New Roman" w:cs="Times New Roman"/>
          <w:color w:val="0000FF"/>
          <w:sz w:val="14"/>
          <w:szCs w:val="14"/>
        </w:rPr>
        <w:t>  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Словесные, театрализованные, сюжетные, а также дидактические игры.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142" w:hanging="425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Wingdings" w:eastAsia="Times New Roman" w:hAnsi="Wingdings" w:cs="Tahoma"/>
          <w:color w:val="0000FF"/>
          <w:sz w:val="24"/>
          <w:szCs w:val="24"/>
        </w:rPr>
        <w:t></w:t>
      </w:r>
      <w:r w:rsidRPr="009F6B14">
        <w:rPr>
          <w:rFonts w:ascii="Times New Roman" w:eastAsia="Times New Roman" w:hAnsi="Times New Roman" w:cs="Times New Roman"/>
          <w:color w:val="0000FF"/>
          <w:sz w:val="14"/>
          <w:szCs w:val="14"/>
        </w:rPr>
        <w:t>  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Ежедневные «минутки безопасности», включаемые в различные занятия и другие режимные процессы.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142" w:hanging="425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Wingdings" w:eastAsia="Times New Roman" w:hAnsi="Wingdings" w:cs="Tahoma"/>
          <w:color w:val="0000FF"/>
          <w:sz w:val="24"/>
          <w:szCs w:val="24"/>
        </w:rPr>
        <w:t></w:t>
      </w:r>
      <w:r w:rsidRPr="009F6B14">
        <w:rPr>
          <w:rFonts w:ascii="Times New Roman" w:eastAsia="Times New Roman" w:hAnsi="Times New Roman" w:cs="Times New Roman"/>
          <w:color w:val="0000FF"/>
          <w:sz w:val="14"/>
          <w:szCs w:val="14"/>
        </w:rPr>
        <w:t>  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Примеры из личного опыта и пример правильного безопасного поведения окружающих взрослых.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142" w:hanging="425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Wingdings" w:eastAsia="Times New Roman" w:hAnsi="Wingdings" w:cs="Tahoma"/>
          <w:color w:val="0000FF"/>
          <w:sz w:val="24"/>
          <w:szCs w:val="24"/>
        </w:rPr>
        <w:t></w:t>
      </w:r>
      <w:r w:rsidRPr="009F6B14">
        <w:rPr>
          <w:rFonts w:ascii="Times New Roman" w:eastAsia="Times New Roman" w:hAnsi="Times New Roman" w:cs="Times New Roman"/>
          <w:color w:val="0000FF"/>
          <w:sz w:val="14"/>
          <w:szCs w:val="14"/>
        </w:rPr>
        <w:t>  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Организация встреч с представителями экстремальных и социальных служб (врачами, медсестрами, милиционерами, пожарниками и т.п.).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142" w:hanging="425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Wingdings" w:eastAsia="Times New Roman" w:hAnsi="Wingdings" w:cs="Tahoma"/>
          <w:color w:val="0000FF"/>
          <w:sz w:val="24"/>
          <w:szCs w:val="24"/>
        </w:rPr>
        <w:t></w:t>
      </w:r>
      <w:r w:rsidRPr="009F6B14">
        <w:rPr>
          <w:rFonts w:ascii="Times New Roman" w:eastAsia="Times New Roman" w:hAnsi="Times New Roman" w:cs="Times New Roman"/>
          <w:color w:val="0000FF"/>
          <w:sz w:val="14"/>
          <w:szCs w:val="14"/>
        </w:rPr>
        <w:t>  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Показ детям последствий неправильного поведения или обращения с каким-либо предметом (животным, веществом и т.п.) с помощью иллюстраций.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           Осознавая, что круг проблем, связанных с безопасностью ребёнка, невозможно решить только в рамках детского сада, необходимо обеспечить преемственность в вопросах воспитания безопасного поведения детей между детским садом и семьёй.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Для формирования заинтересованности родителей по проблеме ОБЖ  можно проводить следующие мероприятия: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207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Wingdings" w:eastAsia="Times New Roman" w:hAnsi="Wingdings" w:cs="Tahoma"/>
          <w:color w:val="0000FF"/>
          <w:sz w:val="24"/>
          <w:szCs w:val="24"/>
        </w:rPr>
        <w:t></w:t>
      </w:r>
      <w:r w:rsidRPr="009F6B14">
        <w:rPr>
          <w:rFonts w:ascii="Times New Roman" w:eastAsia="Times New Roman" w:hAnsi="Times New Roman" w:cs="Times New Roman"/>
          <w:color w:val="0000FF"/>
          <w:sz w:val="14"/>
          <w:szCs w:val="14"/>
        </w:rPr>
        <w:t>  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Анкетирование.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207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Wingdings" w:eastAsia="Times New Roman" w:hAnsi="Wingdings" w:cs="Tahoma"/>
          <w:color w:val="0000FF"/>
          <w:sz w:val="24"/>
          <w:szCs w:val="24"/>
        </w:rPr>
        <w:t></w:t>
      </w:r>
      <w:r w:rsidRPr="009F6B14">
        <w:rPr>
          <w:rFonts w:ascii="Times New Roman" w:eastAsia="Times New Roman" w:hAnsi="Times New Roman" w:cs="Times New Roman"/>
          <w:color w:val="0000FF"/>
          <w:sz w:val="14"/>
          <w:szCs w:val="14"/>
        </w:rPr>
        <w:t>  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Родительские собрания (круглый стол, диспут, просмотр видеозаписи, организация встреч со специалистами ДОУ и социальных служб), с целью информации о совместной работе и стимулирования их активного участия в ней.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207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Wingdings" w:eastAsia="Times New Roman" w:hAnsi="Wingdings" w:cs="Tahoma"/>
          <w:color w:val="0000FF"/>
          <w:sz w:val="24"/>
          <w:szCs w:val="24"/>
        </w:rPr>
        <w:t></w:t>
      </w:r>
      <w:r w:rsidRPr="009F6B14">
        <w:rPr>
          <w:rFonts w:ascii="Times New Roman" w:eastAsia="Times New Roman" w:hAnsi="Times New Roman" w:cs="Times New Roman"/>
          <w:color w:val="0000FF"/>
          <w:sz w:val="14"/>
          <w:szCs w:val="14"/>
        </w:rPr>
        <w:t>  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Организация выставки психолого-педагогической литературы по проблеме формирования основ ЗОЖ И ОБЖ у дошкольников.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207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Wingdings" w:eastAsia="Times New Roman" w:hAnsi="Wingdings" w:cs="Tahoma"/>
          <w:color w:val="0000FF"/>
          <w:sz w:val="24"/>
          <w:szCs w:val="24"/>
        </w:rPr>
        <w:t></w:t>
      </w:r>
      <w:r w:rsidRPr="009F6B14">
        <w:rPr>
          <w:rFonts w:ascii="Times New Roman" w:eastAsia="Times New Roman" w:hAnsi="Times New Roman" w:cs="Times New Roman"/>
          <w:color w:val="0000FF"/>
          <w:sz w:val="14"/>
          <w:szCs w:val="14"/>
        </w:rPr>
        <w:t>  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Опрос детей по теме безопасности для оформления газет и для индивидуальных бесед с родителями.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207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Wingdings" w:eastAsia="Times New Roman" w:hAnsi="Wingdings" w:cs="Tahoma"/>
          <w:color w:val="0000FF"/>
          <w:sz w:val="24"/>
          <w:szCs w:val="24"/>
        </w:rPr>
        <w:t></w:t>
      </w:r>
      <w:r w:rsidRPr="009F6B14">
        <w:rPr>
          <w:rFonts w:ascii="Times New Roman" w:eastAsia="Times New Roman" w:hAnsi="Times New Roman" w:cs="Times New Roman"/>
          <w:color w:val="0000FF"/>
          <w:sz w:val="14"/>
          <w:szCs w:val="14"/>
        </w:rPr>
        <w:t>  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Оформление и проведение индивидуальных и групповых консультаций.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207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Wingdings" w:eastAsia="Times New Roman" w:hAnsi="Wingdings" w:cs="Tahoma"/>
          <w:color w:val="0000FF"/>
          <w:sz w:val="24"/>
          <w:szCs w:val="24"/>
        </w:rPr>
        <w:t></w:t>
      </w:r>
      <w:r w:rsidRPr="009F6B14">
        <w:rPr>
          <w:rFonts w:ascii="Times New Roman" w:eastAsia="Times New Roman" w:hAnsi="Times New Roman" w:cs="Times New Roman"/>
          <w:color w:val="0000FF"/>
          <w:sz w:val="14"/>
          <w:szCs w:val="14"/>
        </w:rPr>
        <w:t>  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Использование приёма «домашнее задание», для закрепления знаний, полученных в детском саду по теме «Безопасное поведение дома».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207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Wingdings" w:eastAsia="Times New Roman" w:hAnsi="Wingdings" w:cs="Tahoma"/>
          <w:color w:val="0000FF"/>
          <w:sz w:val="24"/>
          <w:szCs w:val="24"/>
        </w:rPr>
        <w:t></w:t>
      </w:r>
      <w:r w:rsidRPr="009F6B14">
        <w:rPr>
          <w:rFonts w:ascii="Times New Roman" w:eastAsia="Times New Roman" w:hAnsi="Times New Roman" w:cs="Times New Roman"/>
          <w:color w:val="0000FF"/>
          <w:sz w:val="14"/>
          <w:szCs w:val="14"/>
        </w:rPr>
        <w:t>  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Сбор фотоматериалов по теме «Опасные места и предметы быта».  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207" w:hanging="360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Wingdings" w:eastAsia="Times New Roman" w:hAnsi="Wingdings" w:cs="Tahoma"/>
          <w:color w:val="0000FF"/>
          <w:sz w:val="24"/>
          <w:szCs w:val="24"/>
        </w:rPr>
        <w:t></w:t>
      </w:r>
      <w:r w:rsidRPr="009F6B14">
        <w:rPr>
          <w:rFonts w:ascii="Times New Roman" w:eastAsia="Times New Roman" w:hAnsi="Times New Roman" w:cs="Times New Roman"/>
          <w:color w:val="0000FF"/>
          <w:sz w:val="14"/>
          <w:szCs w:val="14"/>
        </w:rPr>
        <w:t>  </w:t>
      </w: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</w:rPr>
        <w:t>Участие родителей воспитанников на занятиях, развлечениях.</w:t>
      </w:r>
    </w:p>
    <w:p w:rsidR="009F6B14" w:rsidRPr="009F6B14" w:rsidRDefault="009F6B14" w:rsidP="009F6B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B14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</w:rPr>
        <w:t> </w:t>
      </w:r>
    </w:p>
    <w:p w:rsidR="009F6B14" w:rsidRPr="009F6B14" w:rsidRDefault="009F6B14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9F6B14">
        <w:rPr>
          <w:rFonts w:ascii="Times New Roman" w:eastAsia="Times New Roman" w:hAnsi="Times New Roman" w:cs="Times New Roman"/>
          <w:color w:val="FF0000"/>
          <w:sz w:val="24"/>
          <w:szCs w:val="24"/>
        </w:rPr>
        <w:t>       </w:t>
      </w:r>
      <w:r w:rsidRPr="009F6B1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Самое главное – здоровье и жизнь ребёнка. Часто, втягиваясь в круговорот повседневности, мы забываем о том, сколько неожиданных опасностей подстерегает человека на жизненном пути. Наша беспечность и равнодушное отношение к своему здоровью зачастую приводят к трагедии. А ведь человек может предотвратить беду, уберечь себя и своих близких от опасности, если будет владеть элементарными знаниями основ безопасности жизнедеятельности. Знания эти формируются в процессе воспитания. Следовательно, обучение детей обеспечению безопасности их жизнедеятельности является актуальной педагогической задачей.</w:t>
      </w:r>
    </w:p>
    <w:p w:rsidR="006C1EBE" w:rsidRPr="006C1EBE" w:rsidRDefault="006C1EBE" w:rsidP="009F6B1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sz w:val="21"/>
          <w:szCs w:val="21"/>
        </w:rPr>
      </w:pPr>
    </w:p>
    <w:sectPr w:rsidR="006C1EBE" w:rsidRPr="006C1EBE" w:rsidSect="000B5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10227"/>
    <w:multiLevelType w:val="multilevel"/>
    <w:tmpl w:val="793A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A07EE"/>
    <w:multiLevelType w:val="multilevel"/>
    <w:tmpl w:val="BD44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00430"/>
    <w:multiLevelType w:val="multilevel"/>
    <w:tmpl w:val="CBDE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610DD"/>
    <w:multiLevelType w:val="multilevel"/>
    <w:tmpl w:val="D922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1EBE"/>
    <w:rsid w:val="000B56D6"/>
    <w:rsid w:val="000D6EB5"/>
    <w:rsid w:val="006C1EBE"/>
    <w:rsid w:val="009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040ED"/>
  <w15:docId w15:val="{3607AEA9-C6C1-4A13-8480-54CEB455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1EBE"/>
    <w:rPr>
      <w:b/>
      <w:bCs/>
    </w:rPr>
  </w:style>
  <w:style w:type="paragraph" w:styleId="a4">
    <w:name w:val="List Paragraph"/>
    <w:basedOn w:val="a"/>
    <w:uiPriority w:val="34"/>
    <w:qFormat/>
    <w:rsid w:val="006C1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C1EB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C1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rsid w:val="006C1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-wrapper-container">
    <w:name w:val="link-wrapper-container"/>
    <w:basedOn w:val="a0"/>
    <w:rsid w:val="006C1EBE"/>
  </w:style>
  <w:style w:type="paragraph" w:customStyle="1" w:styleId="numb">
    <w:name w:val="numb"/>
    <w:basedOn w:val="a"/>
    <w:rsid w:val="006C1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">
    <w:name w:val="question"/>
    <w:basedOn w:val="a"/>
    <w:rsid w:val="006C1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C1EB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C1EBE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C1EB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C1EBE"/>
    <w:rPr>
      <w:rFonts w:ascii="Arial" w:eastAsia="Times New Roman" w:hAnsi="Arial" w:cs="Arial"/>
      <w:vanish/>
      <w:sz w:val="16"/>
      <w:szCs w:val="16"/>
    </w:rPr>
  </w:style>
  <w:style w:type="character" w:customStyle="1" w:styleId="caption1">
    <w:name w:val="caption1"/>
    <w:basedOn w:val="a0"/>
    <w:rsid w:val="006C1EBE"/>
  </w:style>
  <w:style w:type="character" w:customStyle="1" w:styleId="text">
    <w:name w:val="text"/>
    <w:basedOn w:val="a0"/>
    <w:rsid w:val="006C1EBE"/>
  </w:style>
  <w:style w:type="paragraph" w:styleId="a7">
    <w:name w:val="Balloon Text"/>
    <w:basedOn w:val="a"/>
    <w:link w:val="a8"/>
    <w:uiPriority w:val="99"/>
    <w:semiHidden/>
    <w:unhideWhenUsed/>
    <w:rsid w:val="006C1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46945">
                  <w:marLeft w:val="47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6507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DD8E3"/>
                        <w:right w:val="none" w:sz="0" w:space="0" w:color="auto"/>
                      </w:divBdr>
                      <w:divsChild>
                        <w:div w:id="2503145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25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1077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7567091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58626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9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772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FD1"/>
                        <w:left w:val="single" w:sz="6" w:space="0" w:color="CECFD1"/>
                        <w:bottom w:val="single" w:sz="6" w:space="0" w:color="CECFD1"/>
                        <w:right w:val="single" w:sz="6" w:space="0" w:color="CECFD1"/>
                      </w:divBdr>
                      <w:divsChild>
                        <w:div w:id="20278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FFFFFF"/>
                            <w:left w:val="single" w:sz="6" w:space="4" w:color="FFFFFF"/>
                            <w:bottom w:val="single" w:sz="6" w:space="4" w:color="FFFFFF"/>
                            <w:right w:val="single" w:sz="6" w:space="4" w:color="FFFFFF"/>
                          </w:divBdr>
                          <w:divsChild>
                            <w:div w:id="8522997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0527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642302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0649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61154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525349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88858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8133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735735">
                              <w:marLeft w:val="-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1092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59724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401484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46711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158834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4206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06614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91001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73312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35032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9272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45808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62080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8855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05652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83906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0091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03673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1979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6229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17595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32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84433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33766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70787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729704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90877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95868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45126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28917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67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4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30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ECFD1"/>
                            <w:left w:val="single" w:sz="6" w:space="0" w:color="CECFD1"/>
                            <w:bottom w:val="single" w:sz="6" w:space="0" w:color="CECFD1"/>
                            <w:right w:val="single" w:sz="6" w:space="0" w:color="CECFD1"/>
                          </w:divBdr>
                          <w:divsChild>
                            <w:div w:id="52980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FFFFF"/>
                                <w:left w:val="single" w:sz="6" w:space="4" w:color="FFFFFF"/>
                                <w:bottom w:val="single" w:sz="6" w:space="4" w:color="FFFFFF"/>
                                <w:right w:val="single" w:sz="6" w:space="4" w:color="FFFFFF"/>
                              </w:divBdr>
                              <w:divsChild>
                                <w:div w:id="143408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233926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72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549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05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466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66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15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940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13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137041">
                                                          <w:marLeft w:val="24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0089476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5625999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872644924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6DBE1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2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ECFD1"/>
                            <w:left w:val="single" w:sz="6" w:space="0" w:color="CECFD1"/>
                            <w:bottom w:val="single" w:sz="6" w:space="0" w:color="CECFD1"/>
                            <w:right w:val="single" w:sz="6" w:space="0" w:color="CECFD1"/>
                          </w:divBdr>
                          <w:divsChild>
                            <w:div w:id="168154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FFFFFF"/>
                                <w:left w:val="single" w:sz="6" w:space="15" w:color="FFFFFF"/>
                                <w:bottom w:val="single" w:sz="6" w:space="15" w:color="FFFFFF"/>
                                <w:right w:val="single" w:sz="6" w:space="15" w:color="FFFFFF"/>
                              </w:divBdr>
                              <w:divsChild>
                                <w:div w:id="64782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70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8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83704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2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5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24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80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644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04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28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69370">
                  <w:marLeft w:val="3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2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2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35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50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86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867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828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885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05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66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301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807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0464035">
                                                              <w:marLeft w:val="24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09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2943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9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3649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6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803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4605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1555</Words>
  <Characters>8869</Characters>
  <Application>Microsoft Office Word</Application>
  <DocSecurity>0</DocSecurity>
  <Lines>73</Lines>
  <Paragraphs>20</Paragraphs>
  <ScaleCrop>false</ScaleCrop>
  <Company/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363</cp:lastModifiedBy>
  <cp:revision>5</cp:revision>
  <dcterms:created xsi:type="dcterms:W3CDTF">2021-11-23T18:46:00Z</dcterms:created>
  <dcterms:modified xsi:type="dcterms:W3CDTF">2023-12-06T13:35:00Z</dcterms:modified>
</cp:coreProperties>
</file>